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72EBDE7C" w:rsidR="00D66A1E" w:rsidRPr="00B46EC5" w:rsidRDefault="004D65F5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4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6EA21A9A" w14:textId="31BB0C5A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 w:rsidRPr="00B46EC5">
        <w:rPr>
          <w:rFonts w:ascii="Comic Sans MS" w:hAnsi="Comic Sans MS"/>
          <w:b/>
          <w:sz w:val="44"/>
          <w:szCs w:val="44"/>
        </w:rPr>
        <w:t xml:space="preserve">od </w:t>
      </w:r>
      <w:r w:rsidR="004D65F5">
        <w:rPr>
          <w:rFonts w:ascii="Comic Sans MS" w:hAnsi="Comic Sans MS"/>
          <w:b/>
          <w:sz w:val="44"/>
          <w:szCs w:val="44"/>
        </w:rPr>
        <w:t>23</w:t>
      </w:r>
      <w:r w:rsidR="00CC72FA" w:rsidRPr="00B46EC5">
        <w:rPr>
          <w:rFonts w:ascii="Comic Sans MS" w:hAnsi="Comic Sans MS"/>
          <w:b/>
          <w:sz w:val="44"/>
          <w:szCs w:val="44"/>
        </w:rPr>
        <w:t>.</w:t>
      </w:r>
      <w:r w:rsidRPr="00B46EC5">
        <w:rPr>
          <w:rFonts w:ascii="Comic Sans MS" w:hAnsi="Comic Sans MS"/>
          <w:b/>
          <w:sz w:val="44"/>
          <w:szCs w:val="44"/>
        </w:rPr>
        <w:t xml:space="preserve"> do </w:t>
      </w:r>
      <w:r w:rsidR="005B0FA5">
        <w:rPr>
          <w:rFonts w:ascii="Comic Sans MS" w:hAnsi="Comic Sans MS"/>
          <w:b/>
          <w:sz w:val="44"/>
          <w:szCs w:val="44"/>
        </w:rPr>
        <w:t>2</w:t>
      </w:r>
      <w:r w:rsidR="004D65F5">
        <w:rPr>
          <w:rFonts w:ascii="Comic Sans MS" w:hAnsi="Comic Sans MS"/>
          <w:b/>
          <w:sz w:val="44"/>
          <w:szCs w:val="44"/>
        </w:rPr>
        <w:t>7</w:t>
      </w:r>
      <w:r w:rsidR="00F950AA">
        <w:rPr>
          <w:rFonts w:ascii="Comic Sans MS" w:hAnsi="Comic Sans MS"/>
          <w:b/>
          <w:sz w:val="44"/>
          <w:szCs w:val="44"/>
        </w:rPr>
        <w:t>. září 202</w:t>
      </w:r>
      <w:r w:rsidR="0019507F">
        <w:rPr>
          <w:rFonts w:ascii="Comic Sans MS" w:hAnsi="Comic Sans MS"/>
          <w:b/>
          <w:sz w:val="44"/>
          <w:szCs w:val="44"/>
        </w:rPr>
        <w:t>4</w:t>
      </w:r>
    </w:p>
    <w:p w14:paraId="5BE388C5" w14:textId="77777777" w:rsidR="00D66A1E" w:rsidRDefault="00D66A1E" w:rsidP="00D66A1E">
      <w:pPr>
        <w:jc w:val="center"/>
      </w:pPr>
    </w:p>
    <w:p w14:paraId="4302CD1A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5D83289F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9982696" w14:textId="2E2FDC79" w:rsidR="002B1A9B" w:rsidRDefault="00E32EE5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opakujeme </w:t>
            </w:r>
            <w:r w:rsidR="002C006A">
              <w:rPr>
                <w:rFonts w:ascii="Comic Sans MS" w:hAnsi="Comic Sans MS"/>
              </w:rPr>
              <w:t>učivo 3. ročníku</w:t>
            </w:r>
          </w:p>
          <w:p w14:paraId="730D8C05" w14:textId="223D8BFB" w:rsidR="002C006A" w:rsidRDefault="002C006A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obojetné souhlásky</w:t>
            </w:r>
          </w:p>
          <w:p w14:paraId="04359586" w14:textId="05C5ADA7" w:rsidR="005C6AB2" w:rsidRDefault="005C6AB2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slovní druhy</w:t>
            </w:r>
          </w:p>
          <w:p w14:paraId="1FD78704" w14:textId="41ADFF56" w:rsidR="005C6AB2" w:rsidRPr="00E32EE5" w:rsidRDefault="005C6AB2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nauka o slově</w:t>
            </w:r>
          </w:p>
          <w:p w14:paraId="049D5664" w14:textId="0B98F7E3" w:rsidR="00765E2E" w:rsidRPr="00294A7B" w:rsidRDefault="00765E2E" w:rsidP="00E42737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6FD5A246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BFB4884" w14:textId="2DE537E6" w:rsidR="00F0398F" w:rsidRPr="00167935" w:rsidRDefault="006F138D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 w:rsidRPr="00167935">
              <w:rPr>
                <w:rFonts w:ascii="Comic Sans MS" w:hAnsi="Comic Sans MS"/>
                <w:noProof/>
              </w:rPr>
              <w:t>o</w:t>
            </w:r>
            <w:r w:rsidR="00F55DBC" w:rsidRPr="00167935">
              <w:rPr>
                <w:rFonts w:ascii="Comic Sans MS" w:hAnsi="Comic Sans MS"/>
                <w:noProof/>
              </w:rPr>
              <w:t>živujeme si základní vztahy</w:t>
            </w:r>
            <w:r w:rsidR="007D39BB" w:rsidRPr="00167935">
              <w:rPr>
                <w:rFonts w:ascii="Comic Sans MS" w:hAnsi="Comic Sans MS"/>
                <w:noProof/>
              </w:rPr>
              <w:t xml:space="preserve"> – opakování 3</w:t>
            </w:r>
            <w:r w:rsidR="00CC0EE1" w:rsidRPr="00167935">
              <w:rPr>
                <w:rFonts w:ascii="Comic Sans MS" w:hAnsi="Comic Sans MS"/>
                <w:noProof/>
              </w:rPr>
              <w:t>. roč.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0BE1DBB6" w:rsidR="002F5F86" w:rsidRDefault="00455E73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67935">
              <w:rPr>
                <w:rFonts w:ascii="Comic Sans MS" w:hAnsi="Comic Sans MS"/>
              </w:rPr>
              <w:t xml:space="preserve">neživá příroda </w:t>
            </w:r>
            <w:r>
              <w:rPr>
                <w:rFonts w:ascii="Comic Sans MS" w:hAnsi="Comic Sans MS"/>
              </w:rPr>
              <w:t>–</w:t>
            </w:r>
            <w:r w:rsidRPr="00167935">
              <w:rPr>
                <w:rFonts w:ascii="Comic Sans MS" w:hAnsi="Comic Sans MS"/>
              </w:rPr>
              <w:t xml:space="preserve"> v</w:t>
            </w:r>
            <w:r w:rsidR="0004646C">
              <w:rPr>
                <w:rFonts w:ascii="Comic Sans MS" w:hAnsi="Comic Sans MS"/>
              </w:rPr>
              <w:t>zduch</w:t>
            </w:r>
          </w:p>
          <w:p w14:paraId="50AD52D6" w14:textId="77777777" w:rsidR="00CD26AA" w:rsidRDefault="00F130BB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ČR </w:t>
            </w:r>
            <w:r w:rsidR="0032577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325770">
              <w:rPr>
                <w:rFonts w:ascii="Comic Sans MS" w:hAnsi="Comic Sans MS"/>
              </w:rPr>
              <w:t xml:space="preserve">základní informace, </w:t>
            </w:r>
          </w:p>
          <w:p w14:paraId="0D683385" w14:textId="5CFC2892" w:rsidR="00455E73" w:rsidRPr="00A56CE7" w:rsidRDefault="00325770" w:rsidP="00CD26AA">
            <w:pPr>
              <w:pStyle w:val="Odstavecseseznamem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mapou</w:t>
            </w:r>
          </w:p>
          <w:p w14:paraId="6550F8FF" w14:textId="77777777" w:rsidR="002F5F86" w:rsidRPr="00366DE4" w:rsidRDefault="002F5F86" w:rsidP="00366D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70F2BCE" w14:textId="1BE3B7F2" w:rsidR="00F352B5" w:rsidRPr="00CD26AA" w:rsidRDefault="00CD26AA" w:rsidP="00D044B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proofErr w:type="spellStart"/>
            <w:r w:rsidRPr="00CD26AA">
              <w:rPr>
                <w:rFonts w:ascii="Comic Sans MS" w:hAnsi="Comic Sans MS" w:cs="Arial"/>
                <w:color w:val="222222"/>
                <w:shd w:val="clear" w:color="auto" w:fill="FFFFFF"/>
              </w:rPr>
              <w:t>School</w:t>
            </w:r>
            <w:proofErr w:type="spellEnd"/>
            <w:r w:rsidRPr="00CD26AA"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D26AA">
              <w:rPr>
                <w:rFonts w:ascii="Comic Sans MS" w:hAnsi="Comic Sans MS" w:cs="Arial"/>
                <w:color w:val="222222"/>
                <w:shd w:val="clear" w:color="auto" w:fill="FFFFFF"/>
              </w:rPr>
              <w:t>subjects</w:t>
            </w:r>
            <w:proofErr w:type="spellEnd"/>
          </w:p>
          <w:p w14:paraId="50F8EF85" w14:textId="2310C9DF" w:rsidR="00CD26AA" w:rsidRPr="00CD26AA" w:rsidRDefault="00CD26AA" w:rsidP="00D044B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 w:rsidRPr="00CD26AA">
              <w:rPr>
                <w:rFonts w:ascii="Comic Sans MS" w:hAnsi="Comic Sans MS" w:cs="Arial"/>
                <w:color w:val="222222"/>
                <w:shd w:val="clear" w:color="auto" w:fill="FFFFFF"/>
              </w:rPr>
              <w:t>Slovesa LIKE a CAN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4646C"/>
    <w:rsid w:val="000D6DDA"/>
    <w:rsid w:val="00167935"/>
    <w:rsid w:val="0019507F"/>
    <w:rsid w:val="00242322"/>
    <w:rsid w:val="00294A7B"/>
    <w:rsid w:val="002B1A9B"/>
    <w:rsid w:val="002C006A"/>
    <w:rsid w:val="002F5F86"/>
    <w:rsid w:val="003225AD"/>
    <w:rsid w:val="00325770"/>
    <w:rsid w:val="00366DE4"/>
    <w:rsid w:val="003B4D55"/>
    <w:rsid w:val="003E3127"/>
    <w:rsid w:val="00455E73"/>
    <w:rsid w:val="00496F4A"/>
    <w:rsid w:val="004D65F5"/>
    <w:rsid w:val="005B0FA5"/>
    <w:rsid w:val="005C6AB2"/>
    <w:rsid w:val="006F138D"/>
    <w:rsid w:val="00742443"/>
    <w:rsid w:val="00765E2E"/>
    <w:rsid w:val="007D39BB"/>
    <w:rsid w:val="008B7C6B"/>
    <w:rsid w:val="008E2490"/>
    <w:rsid w:val="00921335"/>
    <w:rsid w:val="00975993"/>
    <w:rsid w:val="009C7338"/>
    <w:rsid w:val="00A242A9"/>
    <w:rsid w:val="00A56CE7"/>
    <w:rsid w:val="00B21BF2"/>
    <w:rsid w:val="00B448C9"/>
    <w:rsid w:val="00B46EC5"/>
    <w:rsid w:val="00B62A30"/>
    <w:rsid w:val="00B976A9"/>
    <w:rsid w:val="00BF25C8"/>
    <w:rsid w:val="00C12296"/>
    <w:rsid w:val="00C7435D"/>
    <w:rsid w:val="00CC0EE1"/>
    <w:rsid w:val="00CC72FA"/>
    <w:rsid w:val="00CD26AA"/>
    <w:rsid w:val="00D044B5"/>
    <w:rsid w:val="00D16F5E"/>
    <w:rsid w:val="00D66A1E"/>
    <w:rsid w:val="00E1133C"/>
    <w:rsid w:val="00E32EE5"/>
    <w:rsid w:val="00E42737"/>
    <w:rsid w:val="00EB1802"/>
    <w:rsid w:val="00F0398F"/>
    <w:rsid w:val="00F130BB"/>
    <w:rsid w:val="00F1677E"/>
    <w:rsid w:val="00F352B5"/>
    <w:rsid w:val="00F55DBC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25</cp:revision>
  <dcterms:created xsi:type="dcterms:W3CDTF">2024-09-13T06:25:00Z</dcterms:created>
  <dcterms:modified xsi:type="dcterms:W3CDTF">2024-09-20T06:30:00Z</dcterms:modified>
</cp:coreProperties>
</file>